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1F7770D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1E1237">
        <w:rPr>
          <w:rFonts w:ascii="Cambria" w:hAnsi="Cambria" w:cs="MyriadPro-Black"/>
          <w:caps/>
          <w:sz w:val="40"/>
          <w:szCs w:val="40"/>
        </w:rPr>
        <w:t>3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557AC9B6" w:rsidR="00747B45" w:rsidRPr="004C3570" w:rsidRDefault="00FE44C0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(upravená mas)</w:t>
      </w: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7D73B346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DB3B81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  <w:bookmarkStart w:id="5" w:name="_GoBack"/>
          <w:bookmarkEnd w:id="5"/>
        </w:p>
        <w:p w14:paraId="5ED7C327" w14:textId="202D8B1C" w:rsidR="00097F2F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941677" w:history="1">
            <w:r w:rsidR="00097F2F" w:rsidRPr="008215BE">
              <w:rPr>
                <w:rStyle w:val="Hypertextovodkaz"/>
                <w:caps/>
                <w:noProof/>
              </w:rPr>
              <w:t>1.</w:t>
            </w:r>
            <w:r w:rsidR="00097F2F">
              <w:rPr>
                <w:rFonts w:eastAsiaTheme="minorEastAsia"/>
                <w:noProof/>
                <w:lang w:eastAsia="cs-CZ"/>
              </w:rPr>
              <w:tab/>
            </w:r>
            <w:r w:rsidR="00097F2F" w:rsidRPr="008215BE">
              <w:rPr>
                <w:rStyle w:val="Hypertextovodkaz"/>
                <w:caps/>
                <w:noProof/>
              </w:rPr>
              <w:t>ÚVODNÍ INFORMACE</w:t>
            </w:r>
            <w:r w:rsidR="00097F2F">
              <w:rPr>
                <w:noProof/>
                <w:webHidden/>
              </w:rPr>
              <w:tab/>
            </w:r>
            <w:r w:rsidR="00097F2F">
              <w:rPr>
                <w:noProof/>
                <w:webHidden/>
              </w:rPr>
              <w:fldChar w:fldCharType="begin"/>
            </w:r>
            <w:r w:rsidR="00097F2F">
              <w:rPr>
                <w:noProof/>
                <w:webHidden/>
              </w:rPr>
              <w:instrText xml:space="preserve"> PAGEREF _Toc531941677 \h </w:instrText>
            </w:r>
            <w:r w:rsidR="00097F2F">
              <w:rPr>
                <w:noProof/>
                <w:webHidden/>
              </w:rPr>
            </w:r>
            <w:r w:rsidR="00097F2F">
              <w:rPr>
                <w:noProof/>
                <w:webHidden/>
              </w:rPr>
              <w:fldChar w:fldCharType="separate"/>
            </w:r>
            <w:r w:rsidR="00097F2F">
              <w:rPr>
                <w:noProof/>
                <w:webHidden/>
              </w:rPr>
              <w:t>3</w:t>
            </w:r>
            <w:r w:rsidR="00097F2F">
              <w:rPr>
                <w:noProof/>
                <w:webHidden/>
              </w:rPr>
              <w:fldChar w:fldCharType="end"/>
            </w:r>
          </w:hyperlink>
        </w:p>
        <w:p w14:paraId="1666A868" w14:textId="1E7C8946" w:rsidR="00097F2F" w:rsidRDefault="00097F2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78" w:history="1">
            <w:r w:rsidRPr="008215BE">
              <w:rPr>
                <w:rStyle w:val="Hypertextovodkaz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Podrobný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74D35" w14:textId="5BBF5D2A" w:rsidR="00097F2F" w:rsidRDefault="00097F2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79" w:history="1">
            <w:r w:rsidRPr="008215BE">
              <w:rPr>
                <w:rStyle w:val="Hypertextovodkaz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ZDŮVODNĚNÍ POTŘEBNOSTI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9E9A1" w14:textId="2C2D635D" w:rsidR="00097F2F" w:rsidRDefault="00097F2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80" w:history="1">
            <w:r w:rsidRPr="008215BE">
              <w:rPr>
                <w:rStyle w:val="Hypertextovodkaz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Management projektu a řízení lidských zdrojů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4BD99" w14:textId="102C3A65" w:rsidR="00097F2F" w:rsidRDefault="00097F2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81" w:history="1">
            <w:r w:rsidRPr="008215BE">
              <w:rPr>
                <w:rStyle w:val="Hypertextovodkaz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Technické a technologické řešení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A76F0" w14:textId="0ADC7BD0" w:rsidR="00097F2F" w:rsidRDefault="00097F2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82" w:history="1">
            <w:r w:rsidRPr="008215BE">
              <w:rPr>
                <w:rStyle w:val="Hypertextovodkaz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Vliv projektu na životní prostředí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1C5A9" w14:textId="220B21BD" w:rsidR="00097F2F" w:rsidRDefault="00097F2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83" w:history="1">
            <w:r w:rsidRPr="008215BE">
              <w:rPr>
                <w:rStyle w:val="Hypertextovodkaz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Výstupy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88A28" w14:textId="58C2C822" w:rsidR="00097F2F" w:rsidRDefault="00097F2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84" w:history="1">
            <w:r w:rsidRPr="008215BE">
              <w:rPr>
                <w:rStyle w:val="Hypertextovodkaz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Připravenost projektu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90F5B" w14:textId="542789FA" w:rsidR="00097F2F" w:rsidRDefault="00097F2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85" w:history="1">
            <w:r w:rsidRPr="008215BE">
              <w:rPr>
                <w:rStyle w:val="Hypertextovodkaz"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noProof/>
              </w:rPr>
              <w:t>ZPŮSOB STANOVENÍ CEN DO ROZPOČTU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EBBF9" w14:textId="2CC2129F" w:rsidR="00097F2F" w:rsidRDefault="00097F2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86" w:history="1">
            <w:r w:rsidRPr="008215BE">
              <w:rPr>
                <w:rStyle w:val="Hypertextovodkaz"/>
                <w:caps/>
                <w:noProof/>
              </w:rPr>
              <w:t>10.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REkapitulace rozpočtu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E15DA" w14:textId="1DAD987C" w:rsidR="00097F2F" w:rsidRDefault="00097F2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87" w:history="1">
            <w:r w:rsidRPr="008215BE">
              <w:rPr>
                <w:rStyle w:val="Hypertextovodkaz"/>
                <w:caps/>
                <w:noProof/>
              </w:rPr>
              <w:t>11.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rizika v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9273C" w14:textId="4B6F0E70" w:rsidR="00097F2F" w:rsidRDefault="00097F2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88" w:history="1">
            <w:r w:rsidRPr="008215BE">
              <w:rPr>
                <w:rStyle w:val="Hypertextovodkaz"/>
                <w:caps/>
                <w:noProof/>
              </w:rPr>
              <w:t>12.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Vliv projektu na horizontální principy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2F6E0" w14:textId="366183E1" w:rsidR="00097F2F" w:rsidRDefault="00097F2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89" w:history="1">
            <w:r w:rsidRPr="008215BE">
              <w:rPr>
                <w:rStyle w:val="Hypertextovodkaz"/>
                <w:caps/>
                <w:noProof/>
              </w:rPr>
              <w:t>13.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Závěrečné Hodnocení efektivity a udržitelnosti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5AD31" w14:textId="41DE9119" w:rsidR="00097F2F" w:rsidRDefault="00097F2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90" w:history="1">
            <w:r w:rsidRPr="008215BE">
              <w:rPr>
                <w:rStyle w:val="Hypertextovodkaz"/>
                <w:caps/>
                <w:noProof/>
              </w:rPr>
              <w:t>uPOZORNĚNÍ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20506" w14:textId="44231256" w:rsidR="00097F2F" w:rsidRDefault="00097F2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1941691" w:history="1">
            <w:r w:rsidRPr="008215BE">
              <w:rPr>
                <w:rStyle w:val="Hypertextovodkaz"/>
                <w:caps/>
                <w:noProof/>
              </w:rPr>
              <w:t>14.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215BE">
              <w:rPr>
                <w:rStyle w:val="Hypertextovodkaz"/>
                <w:caps/>
                <w:noProof/>
              </w:rPr>
              <w:t>informace k věcnému hodnocení 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_Toc531941691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67EBE" w14:textId="126C4675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31941677"/>
      <w:r w:rsidRPr="004A323F">
        <w:rPr>
          <w:caps/>
        </w:rPr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DC62C1">
      <w:pPr>
        <w:pStyle w:val="Nadpis1"/>
        <w:jc w:val="both"/>
        <w:rPr>
          <w:caps/>
          <w:sz w:val="6"/>
          <w:szCs w:val="6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3194167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31941679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3194168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31941681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31941682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31941683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31941684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6E7AF259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 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31941685"/>
      <w:r>
        <w:t>ZPŮSOB STANOVENÍ CEN DO ROZPOČTU PROJEKTU</w:t>
      </w:r>
      <w:bookmarkEnd w:id="43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3194168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6EFD820A" w14:textId="77777777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4F5D8720" w14:textId="3362A814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9pt;height:138.15pt" o:ole="">
            <v:imagedata r:id="rId10" o:title=""/>
          </v:shape>
          <o:OLEObject Type="Embed" ProgID="Excel.Sheet.12" ShapeID="_x0000_i1025" DrawAspect="Content" ObjectID="_1605683510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319416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31941688"/>
      <w:r>
        <w:rPr>
          <w:caps/>
        </w:rPr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Popis a zdůvodnění vlivu projektu na horizontální principy.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31941689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373CA213" w14:textId="77777777" w:rsidR="00C601C8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</w:t>
      </w:r>
    </w:p>
    <w:p w14:paraId="7CF51845" w14:textId="77777777" w:rsidR="00C601C8" w:rsidRDefault="00C601C8" w:rsidP="00C601C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531941690"/>
      <w:r>
        <w:rPr>
          <w:caps/>
        </w:rPr>
        <w:t>uPOZORNĚNÍ</w:t>
      </w:r>
      <w:bookmarkEnd w:id="156"/>
    </w:p>
    <w:p w14:paraId="61B11470" w14:textId="77777777" w:rsidR="00C601C8" w:rsidRDefault="00C601C8" w:rsidP="00C6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3.4.5 Specifických pravidel (způsobilé výdaje na hlavní aktivity, způsobilé výdaje na vedlejší aktivity, případné nezpůsobilé výdaje projektu).</w:t>
      </w:r>
    </w:p>
    <w:p w14:paraId="6169FE5A" w14:textId="77777777" w:rsidR="00C601C8" w:rsidRDefault="00C601C8" w:rsidP="00C6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p w14:paraId="07751543" w14:textId="129D3AD4" w:rsidR="00C601C8" w:rsidRDefault="00C601C8" w:rsidP="0044250E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7" w:name="_Toc531941691"/>
      <w:r w:rsidRPr="00FC5B87">
        <w:rPr>
          <w:caps/>
        </w:rPr>
        <w:t>informace k věcnému hodnocení mas</w:t>
      </w:r>
      <w:bookmarkEnd w:id="157"/>
    </w:p>
    <w:p w14:paraId="34E684B9" w14:textId="79C5B380" w:rsidR="003A7759" w:rsidRDefault="003A7759" w:rsidP="003A7759"/>
    <w:p w14:paraId="30842166" w14:textId="7248EDC0" w:rsidR="003A7759" w:rsidRPr="003A7759" w:rsidRDefault="003A7759" w:rsidP="003A7759">
      <w:pPr>
        <w:pStyle w:val="Odstavecseseznamem"/>
        <w:numPr>
          <w:ilvl w:val="0"/>
          <w:numId w:val="40"/>
        </w:numPr>
      </w:pPr>
      <w:r>
        <w:rPr>
          <w:sz w:val="20"/>
          <w:szCs w:val="20"/>
        </w:rPr>
        <w:t>Projekt přispěje ke svedení pěších z pozemní komunikace v délce alespoň 50% délky chodníku, který je předmětem projektu</w:t>
      </w:r>
      <w:r>
        <w:rPr>
          <w:sz w:val="20"/>
          <w:szCs w:val="20"/>
        </w:rPr>
        <w:t>.</w:t>
      </w:r>
    </w:p>
    <w:p w14:paraId="72D5D44F" w14:textId="0690CC8F" w:rsidR="003A7759" w:rsidRPr="003A7759" w:rsidRDefault="003A7759" w:rsidP="003A7759">
      <w:pPr>
        <w:pStyle w:val="Odstavecseseznamem"/>
        <w:numPr>
          <w:ilvl w:val="0"/>
          <w:numId w:val="40"/>
        </w:numPr>
      </w:pPr>
      <w:r>
        <w:rPr>
          <w:sz w:val="20"/>
          <w:szCs w:val="20"/>
        </w:rPr>
        <w:t>Součástí projektu je výsadba doprovodné zeleně (realizace zmírňujících a kompenzačních opatření pro minimalizaci negativních vlivů na životní prostředí)</w:t>
      </w:r>
      <w:r>
        <w:rPr>
          <w:sz w:val="20"/>
          <w:szCs w:val="20"/>
        </w:rPr>
        <w:t>.</w:t>
      </w:r>
    </w:p>
    <w:p w14:paraId="7C043D46" w14:textId="1C8380D3" w:rsidR="003A7759" w:rsidRDefault="003A7759" w:rsidP="003A7759">
      <w:pPr>
        <w:pStyle w:val="Odstavecseseznamem"/>
        <w:numPr>
          <w:ilvl w:val="0"/>
          <w:numId w:val="40"/>
        </w:numPr>
      </w:pPr>
      <w:r>
        <w:rPr>
          <w:sz w:val="20"/>
          <w:szCs w:val="20"/>
        </w:rPr>
        <w:t>V rámci projektu b</w:t>
      </w:r>
      <w:r w:rsidRPr="000A25AC">
        <w:rPr>
          <w:sz w:val="20"/>
          <w:szCs w:val="20"/>
        </w:rPr>
        <w:t>yla ukončena zadávací a</w:t>
      </w:r>
      <w:r>
        <w:rPr>
          <w:sz w:val="20"/>
          <w:szCs w:val="20"/>
        </w:rPr>
        <w:t xml:space="preserve"> </w:t>
      </w:r>
      <w:r w:rsidRPr="000A25AC">
        <w:rPr>
          <w:sz w:val="20"/>
          <w:szCs w:val="20"/>
        </w:rPr>
        <w:t>výběrová řízení na hlavní aktivity projektu.</w:t>
      </w:r>
      <w:r>
        <w:t xml:space="preserve">  </w:t>
      </w:r>
    </w:p>
    <w:p w14:paraId="7BF1CD54" w14:textId="50C72157" w:rsidR="003A7759" w:rsidRPr="003A7759" w:rsidRDefault="003A7759" w:rsidP="003A7759">
      <w:pPr>
        <w:pStyle w:val="Odstavecseseznamem"/>
        <w:numPr>
          <w:ilvl w:val="0"/>
          <w:numId w:val="40"/>
        </w:numPr>
      </w:pPr>
      <w:r>
        <w:rPr>
          <w:sz w:val="20"/>
          <w:szCs w:val="20"/>
        </w:rPr>
        <w:t>Finanční objem projektu</w:t>
      </w:r>
      <w:r w:rsidR="00097F2F">
        <w:rPr>
          <w:sz w:val="20"/>
          <w:szCs w:val="20"/>
        </w:rPr>
        <w:t>.</w:t>
      </w:r>
    </w:p>
    <w:p w14:paraId="0C78A03C" w14:textId="21802203" w:rsidR="0019255E" w:rsidRDefault="0019255E" w:rsidP="0044250E">
      <w:pPr>
        <w:pStyle w:val="Nadpis1"/>
        <w:spacing w:before="240"/>
        <w:jc w:val="both"/>
      </w:pPr>
      <w:bookmarkStart w:id="158" w:name="_Toc485823607"/>
      <w:bookmarkStart w:id="159" w:name="_Toc488138278"/>
      <w:bookmarkStart w:id="160" w:name="_Toc485823608"/>
      <w:bookmarkStart w:id="161" w:name="_Toc488138279"/>
      <w:bookmarkStart w:id="162" w:name="_Toc485823609"/>
      <w:bookmarkStart w:id="163" w:name="_Toc488138280"/>
      <w:bookmarkStart w:id="164" w:name="_Toc485823610"/>
      <w:bookmarkStart w:id="165" w:name="_Toc488138281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B702" w14:textId="77777777" w:rsidR="007E3E8C" w:rsidRDefault="007E3E8C" w:rsidP="00634381">
      <w:pPr>
        <w:spacing w:after="0" w:line="240" w:lineRule="auto"/>
      </w:pPr>
      <w:r>
        <w:separator/>
      </w:r>
    </w:p>
  </w:endnote>
  <w:endnote w:type="continuationSeparator" w:id="0">
    <w:p w14:paraId="4C25EA32" w14:textId="77777777" w:rsidR="007E3E8C" w:rsidRDefault="007E3E8C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42A6F1FF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97F2F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97F2F">
            <w:rPr>
              <w:rStyle w:val="slostrnky"/>
              <w:rFonts w:ascii="Arial" w:hAnsi="Arial" w:cs="Arial"/>
              <w:noProof/>
              <w:sz w:val="20"/>
            </w:rPr>
            <w:t>10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303AE" w14:textId="77777777" w:rsidR="007E3E8C" w:rsidRDefault="007E3E8C" w:rsidP="00634381">
      <w:pPr>
        <w:spacing w:after="0" w:line="240" w:lineRule="auto"/>
      </w:pPr>
      <w:r>
        <w:separator/>
      </w:r>
    </w:p>
  </w:footnote>
  <w:footnote w:type="continuationSeparator" w:id="0">
    <w:p w14:paraId="45F38D58" w14:textId="77777777" w:rsidR="007E3E8C" w:rsidRDefault="007E3E8C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4F46"/>
    <w:multiLevelType w:val="hybridMultilevel"/>
    <w:tmpl w:val="D2E2A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3"/>
  </w:num>
  <w:num w:numId="5">
    <w:abstractNumId w:val="5"/>
  </w:num>
  <w:num w:numId="6">
    <w:abstractNumId w:val="26"/>
  </w:num>
  <w:num w:numId="7">
    <w:abstractNumId w:val="6"/>
  </w:num>
  <w:num w:numId="8">
    <w:abstractNumId w:val="7"/>
  </w:num>
  <w:num w:numId="9">
    <w:abstractNumId w:val="20"/>
  </w:num>
  <w:num w:numId="10">
    <w:abstractNumId w:val="2"/>
  </w:num>
  <w:num w:numId="11">
    <w:abstractNumId w:val="35"/>
  </w:num>
  <w:num w:numId="12">
    <w:abstractNumId w:val="23"/>
  </w:num>
  <w:num w:numId="13">
    <w:abstractNumId w:val="6"/>
    <w:lvlOverride w:ilvl="0">
      <w:startOverride w:val="1"/>
    </w:lvlOverride>
  </w:num>
  <w:num w:numId="14">
    <w:abstractNumId w:val="27"/>
  </w:num>
  <w:num w:numId="15">
    <w:abstractNumId w:val="8"/>
  </w:num>
  <w:num w:numId="16">
    <w:abstractNumId w:val="25"/>
  </w:num>
  <w:num w:numId="17">
    <w:abstractNumId w:val="24"/>
  </w:num>
  <w:num w:numId="18">
    <w:abstractNumId w:val="12"/>
  </w:num>
  <w:num w:numId="19">
    <w:abstractNumId w:val="28"/>
  </w:num>
  <w:num w:numId="20">
    <w:abstractNumId w:val="34"/>
  </w:num>
  <w:num w:numId="21">
    <w:abstractNumId w:val="10"/>
  </w:num>
  <w:num w:numId="22">
    <w:abstractNumId w:val="15"/>
  </w:num>
  <w:num w:numId="23">
    <w:abstractNumId w:val="11"/>
  </w:num>
  <w:num w:numId="24">
    <w:abstractNumId w:val="31"/>
  </w:num>
  <w:num w:numId="25">
    <w:abstractNumId w:val="36"/>
  </w:num>
  <w:num w:numId="26">
    <w:abstractNumId w:val="1"/>
  </w:num>
  <w:num w:numId="27">
    <w:abstractNumId w:val="32"/>
  </w:num>
  <w:num w:numId="28">
    <w:abstractNumId w:val="0"/>
  </w:num>
  <w:num w:numId="29">
    <w:abstractNumId w:val="21"/>
  </w:num>
  <w:num w:numId="30">
    <w:abstractNumId w:val="22"/>
  </w:num>
  <w:num w:numId="31">
    <w:abstractNumId w:val="29"/>
  </w:num>
  <w:num w:numId="32">
    <w:abstractNumId w:val="37"/>
  </w:num>
  <w:num w:numId="33">
    <w:abstractNumId w:val="18"/>
  </w:num>
  <w:num w:numId="34">
    <w:abstractNumId w:val="9"/>
  </w:num>
  <w:num w:numId="35">
    <w:abstractNumId w:val="3"/>
  </w:num>
  <w:num w:numId="36">
    <w:abstractNumId w:val="30"/>
  </w:num>
  <w:num w:numId="37">
    <w:abstractNumId w:val="17"/>
  </w:num>
  <w:num w:numId="38">
    <w:abstractNumId w:val="19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5D2A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97F2F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237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D53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A7759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250E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492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3E8C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1CE4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17107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1C8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51E15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C5B87"/>
    <w:rsid w:val="00FD090D"/>
    <w:rsid w:val="00FD5FD2"/>
    <w:rsid w:val="00FE44C0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18BC-60DC-4786-91E0-E808F87B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1607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Iva</cp:lastModifiedBy>
  <cp:revision>47</cp:revision>
  <cp:lastPrinted>2015-11-18T08:29:00Z</cp:lastPrinted>
  <dcterms:created xsi:type="dcterms:W3CDTF">2016-07-22T20:51:00Z</dcterms:created>
  <dcterms:modified xsi:type="dcterms:W3CDTF">2018-12-07T09:25:00Z</dcterms:modified>
</cp:coreProperties>
</file>